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A4" w:rsidRPr="0095187F" w:rsidRDefault="00263E9D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87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="00AE22A4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6CBA" w:rsidRPr="0095187F" w:rsidRDefault="00F62EA7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87F">
        <w:rPr>
          <w:rFonts w:ascii="Times New Roman" w:hAnsi="Times New Roman" w:cs="Times New Roman"/>
          <w:b/>
          <w:sz w:val="28"/>
          <w:szCs w:val="28"/>
        </w:rPr>
        <w:t>п</w:t>
      </w:r>
      <w:r w:rsidR="00AE22A4" w:rsidRPr="0095187F">
        <w:rPr>
          <w:rFonts w:ascii="Times New Roman" w:hAnsi="Times New Roman" w:cs="Times New Roman"/>
          <w:b/>
          <w:sz w:val="28"/>
          <w:szCs w:val="28"/>
        </w:rPr>
        <w:t>о  результата</w:t>
      </w:r>
      <w:r w:rsidRPr="0095187F">
        <w:rPr>
          <w:rFonts w:ascii="Times New Roman" w:hAnsi="Times New Roman" w:cs="Times New Roman"/>
          <w:b/>
          <w:sz w:val="28"/>
          <w:szCs w:val="28"/>
        </w:rPr>
        <w:t>м</w:t>
      </w:r>
      <w:r w:rsidR="00902E15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5EF" w:rsidRPr="0095187F">
        <w:rPr>
          <w:rFonts w:ascii="Times New Roman" w:hAnsi="Times New Roman" w:cs="Times New Roman"/>
          <w:b/>
          <w:sz w:val="28"/>
          <w:szCs w:val="28"/>
        </w:rPr>
        <w:t xml:space="preserve">написания 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итогового сочинения (изложения) </w:t>
      </w:r>
      <w:r w:rsidR="00CA6CBA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2519" w:rsidRPr="0095187F" w:rsidRDefault="0095187F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>щимися</w:t>
      </w:r>
      <w:proofErr w:type="gramEnd"/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 11-х </w:t>
      </w:r>
      <w:r w:rsidR="00CA6CBA" w:rsidRPr="0095187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  <w:r w:rsidR="00263E9D" w:rsidRPr="0095187F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878" w:rsidRPr="0095187F" w:rsidRDefault="00F62EA7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187F">
        <w:rPr>
          <w:rFonts w:ascii="Times New Roman" w:hAnsi="Times New Roman" w:cs="Times New Roman"/>
          <w:b/>
          <w:sz w:val="28"/>
          <w:szCs w:val="28"/>
        </w:rPr>
        <w:t>Городовиковского</w:t>
      </w:r>
      <w:proofErr w:type="spellEnd"/>
      <w:r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E98" w:rsidRPr="0095187F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361878" w:rsidRPr="0095187F">
        <w:rPr>
          <w:rFonts w:ascii="Times New Roman" w:hAnsi="Times New Roman" w:cs="Times New Roman"/>
          <w:b/>
          <w:sz w:val="28"/>
          <w:szCs w:val="28"/>
        </w:rPr>
        <w:t>в 201</w:t>
      </w:r>
      <w:r w:rsidR="00FD0792">
        <w:rPr>
          <w:rFonts w:ascii="Times New Roman" w:hAnsi="Times New Roman" w:cs="Times New Roman"/>
          <w:b/>
          <w:sz w:val="28"/>
          <w:szCs w:val="28"/>
        </w:rPr>
        <w:t>8</w:t>
      </w:r>
      <w:r w:rsidR="00361878" w:rsidRPr="0095187F">
        <w:rPr>
          <w:rFonts w:ascii="Times New Roman" w:hAnsi="Times New Roman" w:cs="Times New Roman"/>
          <w:b/>
          <w:sz w:val="28"/>
          <w:szCs w:val="28"/>
        </w:rPr>
        <w:t>/201</w:t>
      </w:r>
      <w:r w:rsidR="00FD0792">
        <w:rPr>
          <w:rFonts w:ascii="Times New Roman" w:hAnsi="Times New Roman" w:cs="Times New Roman"/>
          <w:b/>
          <w:sz w:val="28"/>
          <w:szCs w:val="28"/>
        </w:rPr>
        <w:t>9</w:t>
      </w:r>
      <w:r w:rsidR="00361878" w:rsidRPr="0095187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C3B40" w:rsidRPr="00CF6E98" w:rsidRDefault="003C3B40" w:rsidP="00CF6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1878" w:rsidRPr="00F62EA7" w:rsidRDefault="00361878" w:rsidP="003C3B40">
      <w:pPr>
        <w:pStyle w:val="a4"/>
        <w:tabs>
          <w:tab w:val="num" w:pos="0"/>
          <w:tab w:val="left" w:pos="720"/>
          <w:tab w:val="left" w:pos="1440"/>
        </w:tabs>
        <w:ind w:right="0" w:firstLine="709"/>
        <w:rPr>
          <w:sz w:val="24"/>
          <w:szCs w:val="24"/>
        </w:rPr>
      </w:pPr>
      <w:r w:rsidRPr="00F62EA7">
        <w:rPr>
          <w:b/>
          <w:sz w:val="24"/>
          <w:szCs w:val="24"/>
        </w:rPr>
        <w:t>Итоговое сочинение (изложение)</w:t>
      </w:r>
      <w:r w:rsidRPr="00F62EA7">
        <w:rPr>
          <w:sz w:val="24"/>
          <w:szCs w:val="24"/>
        </w:rPr>
        <w:t xml:space="preserve"> является условием допуска к государственной итоговой аттестации по образовательным программам среднего общего образования и проводится для обучающихся, которые завершают освоение образовательных программ среднего общего образования в текущем учебном году.</w:t>
      </w:r>
    </w:p>
    <w:p w:rsidR="002C01C8" w:rsidRPr="00F62EA7" w:rsidRDefault="007932DC" w:rsidP="006E6AC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FD079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FD079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итоговое сочинение состоялось </w:t>
      </w:r>
      <w:r w:rsidR="00FD07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FD079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C01C8" w:rsidRPr="00F62EA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263E9D">
        <w:rPr>
          <w:rFonts w:ascii="Times New Roman" w:hAnsi="Times New Roman" w:cs="Times New Roman"/>
          <w:sz w:val="24"/>
          <w:szCs w:val="24"/>
        </w:rPr>
        <w:t xml:space="preserve">  приняли участие </w:t>
      </w:r>
      <w:r w:rsidR="00FD0792" w:rsidRPr="00FD0792">
        <w:rPr>
          <w:rFonts w:ascii="Times New Roman" w:hAnsi="Times New Roman" w:cs="Times New Roman"/>
          <w:sz w:val="24"/>
          <w:szCs w:val="24"/>
        </w:rPr>
        <w:t>8</w:t>
      </w:r>
      <w:r w:rsidR="00263E9D" w:rsidRPr="00FD0792">
        <w:rPr>
          <w:rFonts w:ascii="Times New Roman" w:hAnsi="Times New Roman" w:cs="Times New Roman"/>
          <w:sz w:val="24"/>
          <w:szCs w:val="24"/>
        </w:rPr>
        <w:t>6</w:t>
      </w:r>
      <w:r w:rsidR="00844045" w:rsidRPr="00FD0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792">
        <w:rPr>
          <w:rFonts w:ascii="Times New Roman" w:hAnsi="Times New Roman" w:cs="Times New Roman"/>
          <w:sz w:val="24"/>
          <w:szCs w:val="24"/>
        </w:rPr>
        <w:t>одиннадцатиклассник</w:t>
      </w:r>
      <w:r w:rsidR="00FD0792" w:rsidRPr="00FD079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844045" w:rsidRPr="00FD0792">
        <w:rPr>
          <w:rFonts w:ascii="Times New Roman" w:hAnsi="Times New Roman" w:cs="Times New Roman"/>
          <w:sz w:val="24"/>
          <w:szCs w:val="24"/>
        </w:rPr>
        <w:t xml:space="preserve"> из </w:t>
      </w:r>
      <w:r w:rsidR="00FD0792" w:rsidRPr="00FD0792">
        <w:rPr>
          <w:rFonts w:ascii="Times New Roman" w:hAnsi="Times New Roman" w:cs="Times New Roman"/>
          <w:sz w:val="24"/>
          <w:szCs w:val="24"/>
        </w:rPr>
        <w:t>8</w:t>
      </w:r>
      <w:r w:rsidR="002C01C8" w:rsidRPr="00F62EA7">
        <w:rPr>
          <w:rFonts w:ascii="Times New Roman" w:hAnsi="Times New Roman" w:cs="Times New Roman"/>
          <w:sz w:val="24"/>
          <w:szCs w:val="24"/>
        </w:rPr>
        <w:t xml:space="preserve"> общеобразовательных  </w:t>
      </w:r>
      <w:r w:rsidR="00CF6E98" w:rsidRPr="00F62EA7">
        <w:rPr>
          <w:rFonts w:ascii="Times New Roman" w:hAnsi="Times New Roman" w:cs="Times New Roman"/>
          <w:sz w:val="24"/>
          <w:szCs w:val="24"/>
        </w:rPr>
        <w:t>учреждений</w:t>
      </w:r>
      <w:r w:rsidR="00F62EA7" w:rsidRPr="00F62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EA7" w:rsidRPr="00F62EA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F62EA7" w:rsidRPr="00F62EA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F6E98" w:rsidRPr="00F62EA7">
        <w:rPr>
          <w:rFonts w:ascii="Times New Roman" w:hAnsi="Times New Roman" w:cs="Times New Roman"/>
          <w:sz w:val="24"/>
          <w:szCs w:val="24"/>
        </w:rPr>
        <w:t>.</w:t>
      </w:r>
      <w:r w:rsidR="00F62EA7" w:rsidRPr="00F62E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274" w:rsidRDefault="00A571F6" w:rsidP="00F62EA7">
      <w:pPr>
        <w:pStyle w:val="a9"/>
        <w:shd w:val="clear" w:color="auto" w:fill="FFFFFF"/>
        <w:ind w:firstLine="567"/>
        <w:jc w:val="both"/>
        <w:textAlignment w:val="baseline"/>
        <w:rPr>
          <w:color w:val="auto"/>
        </w:rPr>
      </w:pPr>
      <w:r w:rsidRPr="00F62EA7">
        <w:rPr>
          <w:color w:val="auto"/>
        </w:rPr>
        <w:t xml:space="preserve">Результатом итогового сочинения (изложения) являлись  «зачет» или «незачет». </w:t>
      </w:r>
      <w:r w:rsidR="00F62EA7" w:rsidRPr="00F62EA7">
        <w:rPr>
          <w:color w:val="auto"/>
        </w:rPr>
        <w:t xml:space="preserve">Из </w:t>
      </w:r>
      <w:r w:rsidR="00FD0792">
        <w:rPr>
          <w:color w:val="auto"/>
        </w:rPr>
        <w:t>8</w:t>
      </w:r>
      <w:r w:rsidR="00263E9D">
        <w:rPr>
          <w:color w:val="auto"/>
        </w:rPr>
        <w:t>6</w:t>
      </w:r>
      <w:r w:rsidR="00344140" w:rsidRPr="00F62EA7">
        <w:rPr>
          <w:color w:val="auto"/>
        </w:rPr>
        <w:t xml:space="preserve"> </w:t>
      </w:r>
      <w:r w:rsidR="00263E9D">
        <w:rPr>
          <w:color w:val="auto"/>
        </w:rPr>
        <w:t>об</w:t>
      </w:r>
      <w:r w:rsidR="00344140" w:rsidRPr="00F62EA7">
        <w:rPr>
          <w:color w:val="auto"/>
        </w:rPr>
        <w:t>уча</w:t>
      </w:r>
      <w:r w:rsidR="00263E9D">
        <w:rPr>
          <w:color w:val="auto"/>
        </w:rPr>
        <w:t>ю</w:t>
      </w:r>
      <w:r w:rsidR="00344140" w:rsidRPr="00F62EA7">
        <w:rPr>
          <w:color w:val="auto"/>
        </w:rPr>
        <w:t>щихся общеобразовательных  учреждений</w:t>
      </w:r>
      <w:r w:rsidR="00AE161C" w:rsidRPr="00F62EA7">
        <w:rPr>
          <w:color w:val="auto"/>
        </w:rPr>
        <w:t xml:space="preserve"> «зачет»  получили </w:t>
      </w:r>
      <w:r w:rsidR="00FD0792">
        <w:rPr>
          <w:color w:val="auto"/>
        </w:rPr>
        <w:t>8</w:t>
      </w:r>
      <w:r w:rsidR="00263E9D">
        <w:rPr>
          <w:color w:val="auto"/>
        </w:rPr>
        <w:t>6</w:t>
      </w:r>
      <w:r w:rsidR="00530CB6" w:rsidRPr="00F62EA7">
        <w:rPr>
          <w:color w:val="auto"/>
        </w:rPr>
        <w:t xml:space="preserve"> человек, что составляет </w:t>
      </w:r>
      <w:r w:rsidR="00F62EA7" w:rsidRPr="00F62EA7">
        <w:rPr>
          <w:color w:val="auto"/>
        </w:rPr>
        <w:t>100</w:t>
      </w:r>
      <w:r w:rsidR="00530CB6" w:rsidRPr="00F62EA7">
        <w:rPr>
          <w:color w:val="auto"/>
        </w:rPr>
        <w:t xml:space="preserve">%. </w:t>
      </w:r>
    </w:p>
    <w:p w:rsidR="00642274" w:rsidRPr="00642274" w:rsidRDefault="00642274" w:rsidP="006422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642274">
        <w:rPr>
          <w:rFonts w:ascii="Times New Roman" w:hAnsi="Times New Roman"/>
          <w:b/>
          <w:sz w:val="24"/>
          <w:szCs w:val="24"/>
        </w:rPr>
        <w:t xml:space="preserve">Результаты </w:t>
      </w:r>
      <w:r w:rsidRPr="00642274">
        <w:rPr>
          <w:rFonts w:ascii="Times New Roman" w:hAnsi="Times New Roman"/>
          <w:b/>
          <w:color w:val="000000"/>
          <w:sz w:val="24"/>
          <w:szCs w:val="24"/>
        </w:rPr>
        <w:t xml:space="preserve">итогового сочинения (изложения) </w:t>
      </w:r>
      <w:r w:rsidRPr="00642274">
        <w:rPr>
          <w:rFonts w:ascii="Times New Roman" w:hAnsi="Times New Roman"/>
          <w:b/>
          <w:sz w:val="24"/>
          <w:szCs w:val="24"/>
        </w:rPr>
        <w:t>по сравнению с пробным тренировочным итоговым сочинением (изложением)</w:t>
      </w:r>
    </w:p>
    <w:p w:rsidR="00642274" w:rsidRPr="00642274" w:rsidRDefault="00642274" w:rsidP="00642274">
      <w:pPr>
        <w:pStyle w:val="a6"/>
        <w:rPr>
          <w:rFonts w:ascii="Times New Roman" w:hAnsi="Times New Roman"/>
          <w:sz w:val="24"/>
          <w:szCs w:val="24"/>
        </w:rPr>
      </w:pPr>
      <w:r w:rsidRPr="00642274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a"/>
        <w:tblW w:w="4827" w:type="pct"/>
        <w:tblLayout w:type="fixed"/>
        <w:tblLook w:val="04A0"/>
      </w:tblPr>
      <w:tblGrid>
        <w:gridCol w:w="3369"/>
        <w:gridCol w:w="850"/>
        <w:gridCol w:w="1986"/>
        <w:gridCol w:w="1097"/>
        <w:gridCol w:w="976"/>
        <w:gridCol w:w="1072"/>
        <w:gridCol w:w="18"/>
        <w:gridCol w:w="692"/>
      </w:tblGrid>
      <w:tr w:rsidR="00642274" w:rsidRPr="00642274" w:rsidTr="00FC4770">
        <w:trPr>
          <w:cantSplit/>
          <w:trHeight w:val="305"/>
        </w:trPr>
        <w:tc>
          <w:tcPr>
            <w:tcW w:w="1674" w:type="pct"/>
            <w:vMerge w:val="restart"/>
            <w:tcBorders>
              <w:bottom w:val="single" w:sz="4" w:space="0" w:color="auto"/>
            </w:tcBorders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  <w:tc>
          <w:tcPr>
            <w:tcW w:w="422" w:type="pct"/>
            <w:vMerge w:val="restart"/>
          </w:tcPr>
          <w:p w:rsidR="00642274" w:rsidRPr="00642274" w:rsidRDefault="00642274" w:rsidP="00DC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42274" w:rsidRPr="00642274" w:rsidRDefault="00642274" w:rsidP="00DC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  <w:vMerge w:val="restar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, выполнявших работу</w:t>
            </w:r>
          </w:p>
        </w:tc>
        <w:tc>
          <w:tcPr>
            <w:tcW w:w="1916" w:type="pct"/>
            <w:gridSpan w:val="5"/>
            <w:tcBorders>
              <w:bottom w:val="single" w:sz="4" w:space="0" w:color="auto"/>
            </w:tcBorders>
          </w:tcPr>
          <w:p w:rsidR="00642274" w:rsidRPr="00642274" w:rsidRDefault="00642274" w:rsidP="00FC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проверки</w:t>
            </w:r>
          </w:p>
        </w:tc>
      </w:tr>
      <w:tr w:rsidR="00642274" w:rsidRPr="00642274" w:rsidTr="00DC28FB">
        <w:trPr>
          <w:cantSplit/>
          <w:trHeight w:val="369"/>
        </w:trPr>
        <w:tc>
          <w:tcPr>
            <w:tcW w:w="1674" w:type="pct"/>
            <w:vMerge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  <w:vMerge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  <w:vMerge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pct"/>
            <w:gridSpan w:val="2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886" w:type="pct"/>
            <w:gridSpan w:val="3"/>
          </w:tcPr>
          <w:p w:rsidR="00642274" w:rsidRPr="00642274" w:rsidRDefault="00642274" w:rsidP="004F1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Незачет</w:t>
            </w:r>
          </w:p>
        </w:tc>
      </w:tr>
      <w:tr w:rsidR="00642274" w:rsidRPr="00642274" w:rsidTr="00DC28FB">
        <w:trPr>
          <w:cantSplit/>
          <w:trHeight w:val="295"/>
        </w:trPr>
        <w:tc>
          <w:tcPr>
            <w:tcW w:w="1674" w:type="pct"/>
            <w:vMerge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  <w:vMerge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  <w:vMerge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485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33" w:type="pct"/>
          </w:tcPr>
          <w:p w:rsidR="00642274" w:rsidRPr="00642274" w:rsidRDefault="00642274" w:rsidP="004F1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353" w:type="pct"/>
            <w:gridSpan w:val="2"/>
          </w:tcPr>
          <w:p w:rsidR="00642274" w:rsidRPr="00642274" w:rsidRDefault="00642274" w:rsidP="004F1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42274" w:rsidRPr="00642274" w:rsidTr="00DC28FB">
        <w:trPr>
          <w:trHeight w:val="818"/>
        </w:trPr>
        <w:tc>
          <w:tcPr>
            <w:tcW w:w="1674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</w:t>
            </w:r>
          </w:p>
          <w:p w:rsidR="00642274" w:rsidRPr="00642274" w:rsidRDefault="00642274" w:rsidP="00FC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  <w:r w:rsidR="00FC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C47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45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85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42" w:type="pct"/>
            <w:gridSpan w:val="2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4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2274" w:rsidRPr="00642274" w:rsidTr="00FC4770">
        <w:trPr>
          <w:trHeight w:val="831"/>
        </w:trPr>
        <w:tc>
          <w:tcPr>
            <w:tcW w:w="1674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Пробное итоговое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(изложение)</w:t>
            </w:r>
          </w:p>
          <w:p w:rsidR="00642274" w:rsidRPr="00642274" w:rsidRDefault="00642274" w:rsidP="00FC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422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C47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5" w:type="pct"/>
          </w:tcPr>
          <w:p w:rsidR="00642274" w:rsidRPr="00642274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:rsidR="00642274" w:rsidRPr="00FC4770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47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100%</w:t>
            </w:r>
          </w:p>
        </w:tc>
        <w:tc>
          <w:tcPr>
            <w:tcW w:w="542" w:type="pct"/>
            <w:gridSpan w:val="2"/>
          </w:tcPr>
          <w:p w:rsidR="00642274" w:rsidRPr="00FC4770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47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344" w:type="pct"/>
          </w:tcPr>
          <w:p w:rsidR="00642274" w:rsidRPr="00FC4770" w:rsidRDefault="00642274" w:rsidP="004F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47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</w:tbl>
    <w:p w:rsidR="00FC4770" w:rsidRDefault="00FC4770" w:rsidP="00FC477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4770" w:rsidRPr="00FC4770" w:rsidRDefault="00FC4770" w:rsidP="00FC477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видно из таблицы</w:t>
      </w:r>
      <w:r w:rsidRPr="00FC4770">
        <w:rPr>
          <w:rFonts w:ascii="Times New Roman" w:hAnsi="Times New Roman" w:cs="Times New Roman"/>
          <w:color w:val="000000"/>
          <w:sz w:val="24"/>
          <w:szCs w:val="24"/>
        </w:rPr>
        <w:t>, все обучающиеся 11 классов получили зачет по итоговому сочинению (изложению)</w:t>
      </w:r>
      <w:r>
        <w:rPr>
          <w:rFonts w:ascii="Times New Roman" w:hAnsi="Times New Roman" w:cs="Times New Roman"/>
          <w:color w:val="000000"/>
          <w:sz w:val="24"/>
          <w:szCs w:val="24"/>
        </w:rPr>
        <w:t>, что указывает на</w:t>
      </w:r>
      <w:r w:rsidRPr="00FC4770">
        <w:rPr>
          <w:rFonts w:ascii="Times New Roman" w:hAnsi="Times New Roman" w:cs="Times New Roman"/>
          <w:color w:val="000000"/>
          <w:sz w:val="24"/>
          <w:szCs w:val="24"/>
        </w:rPr>
        <w:t xml:space="preserve"> положительн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FC4770">
        <w:rPr>
          <w:rFonts w:ascii="Times New Roman" w:hAnsi="Times New Roman" w:cs="Times New Roman"/>
          <w:color w:val="000000"/>
          <w:sz w:val="24"/>
          <w:szCs w:val="24"/>
        </w:rPr>
        <w:t xml:space="preserve"> динамик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C477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результатов. </w:t>
      </w:r>
    </w:p>
    <w:p w:rsidR="00642274" w:rsidRDefault="00642274" w:rsidP="00F62EA7">
      <w:pPr>
        <w:pStyle w:val="a9"/>
        <w:shd w:val="clear" w:color="auto" w:fill="FFFFFF"/>
        <w:ind w:firstLine="567"/>
        <w:jc w:val="both"/>
        <w:textAlignment w:val="baseline"/>
        <w:rPr>
          <w:color w:val="auto"/>
        </w:rPr>
      </w:pPr>
    </w:p>
    <w:p w:rsidR="00221D84" w:rsidRDefault="007932DC" w:rsidP="00F62EA7">
      <w:pPr>
        <w:pStyle w:val="a9"/>
        <w:shd w:val="clear" w:color="auto" w:fill="FFFFFF"/>
        <w:ind w:firstLine="567"/>
        <w:jc w:val="both"/>
        <w:textAlignment w:val="baseline"/>
        <w:rPr>
          <w:color w:val="auto"/>
        </w:rPr>
      </w:pPr>
      <w:r w:rsidRPr="007932DC">
        <w:rPr>
          <w:color w:val="auto"/>
        </w:rPr>
        <w:t>Предложенные обучающимся 5 тем сочинений были доступны для понимания  и разнообразны по содержанию.</w:t>
      </w:r>
    </w:p>
    <w:p w:rsidR="00263E9D" w:rsidRDefault="00221F94" w:rsidP="00221F94">
      <w:pPr>
        <w:rPr>
          <w:rFonts w:ascii="Times New Roman" w:hAnsi="Times New Roman" w:cs="Times New Roman"/>
          <w:b/>
          <w:sz w:val="24"/>
          <w:szCs w:val="24"/>
        </w:rPr>
      </w:pPr>
      <w:r w:rsidRPr="00AF3E9B">
        <w:rPr>
          <w:rFonts w:ascii="Times New Roman" w:hAnsi="Times New Roman" w:cs="Times New Roman"/>
          <w:b/>
          <w:sz w:val="24"/>
          <w:szCs w:val="24"/>
        </w:rPr>
        <w:t>Выбор учащимися тем сочинений: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4962"/>
        <w:gridCol w:w="2233"/>
      </w:tblGrid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Тематические направления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Темы сочинений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gramStart"/>
            <w:r w:rsidRPr="00263E9D">
              <w:rPr>
                <w:rFonts w:ascii="Times New Roman" w:hAnsi="Times New Roman"/>
                <w:b/>
                <w:sz w:val="24"/>
                <w:szCs w:val="24"/>
              </w:rPr>
              <w:t xml:space="preserve"> (%) </w:t>
            </w:r>
            <w:proofErr w:type="gramEnd"/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выпускников, выбравших тему</w:t>
            </w:r>
          </w:p>
        </w:tc>
      </w:tr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F734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Отцы и дети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F7349D" w:rsidRDefault="00F7349D" w:rsidP="00F7349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49D">
              <w:rPr>
                <w:rFonts w:ascii="Times New Roman" w:hAnsi="Times New Roman" w:cs="Times New Roman"/>
                <w:sz w:val="24"/>
                <w:szCs w:val="24"/>
              </w:rPr>
              <w:t xml:space="preserve">110. Что важнее для детей: советы родителей или их пример?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5D68E7" w:rsidP="00F734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349D">
              <w:rPr>
                <w:rFonts w:ascii="Times New Roman" w:hAnsi="Times New Roman"/>
                <w:sz w:val="24"/>
                <w:szCs w:val="24"/>
              </w:rPr>
              <w:t>1 (24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F734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Мечта и реальность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F7349D" w:rsidRDefault="00F734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9D">
              <w:rPr>
                <w:rFonts w:ascii="Times New Roman" w:hAnsi="Times New Roman"/>
                <w:sz w:val="24"/>
                <w:szCs w:val="24"/>
              </w:rPr>
              <w:t>208. Всякая ли мечта достойна человека?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5D68E7" w:rsidP="00F734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349D">
              <w:rPr>
                <w:rFonts w:ascii="Times New Roman" w:hAnsi="Times New Roman"/>
                <w:sz w:val="24"/>
                <w:szCs w:val="24"/>
              </w:rPr>
              <w:t>4 (28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F734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Месть и великодушие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F7349D" w:rsidRDefault="00F734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9D">
              <w:rPr>
                <w:rFonts w:ascii="Times New Roman" w:hAnsi="Times New Roman"/>
                <w:sz w:val="24"/>
                <w:szCs w:val="24"/>
              </w:rPr>
              <w:t>305. Почему великодушие свидетельствует о внутренней силе человека?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F7349D" w:rsidP="000114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D68E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11411">
              <w:rPr>
                <w:rFonts w:ascii="Times New Roman" w:hAnsi="Times New Roman"/>
                <w:sz w:val="24"/>
                <w:szCs w:val="24"/>
              </w:rPr>
              <w:t>30</w:t>
            </w:r>
            <w:r w:rsidR="005D68E7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63E9D" w:rsidTr="002C3FD0">
        <w:trPr>
          <w:trHeight w:val="3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F734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Искусство и ремесло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F7349D" w:rsidRDefault="00F734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9D">
              <w:rPr>
                <w:rFonts w:ascii="Times New Roman" w:hAnsi="Times New Roman"/>
                <w:sz w:val="24"/>
                <w:szCs w:val="24"/>
              </w:rPr>
              <w:t>409. Как искусство помогает понять действительность?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011411" w:rsidP="000114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D68E7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D68E7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63E9D" w:rsidTr="00F7349D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F734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Доброта и жестокость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F7349D" w:rsidRDefault="00F734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9D">
              <w:rPr>
                <w:rFonts w:ascii="Times New Roman" w:hAnsi="Times New Roman"/>
                <w:sz w:val="24"/>
                <w:szCs w:val="24"/>
              </w:rPr>
              <w:t>506. Какие жизненные впечатления помогают верить в добро?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011411" w:rsidP="000114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D68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(18</w:t>
            </w:r>
            <w:r w:rsidR="005D68E7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5D68E7" w:rsidRDefault="005D68E7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2DC" w:rsidRDefault="00AD78F0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CF">
        <w:rPr>
          <w:rFonts w:ascii="Times New Roman" w:hAnsi="Times New Roman" w:cs="Times New Roman"/>
          <w:sz w:val="24"/>
          <w:szCs w:val="24"/>
        </w:rPr>
        <w:t xml:space="preserve">Итоговое сочинение оценивалось </w:t>
      </w:r>
      <w:r w:rsidRPr="00017BC6">
        <w:rPr>
          <w:rFonts w:ascii="Times New Roman" w:hAnsi="Times New Roman" w:cs="Times New Roman"/>
          <w:b/>
          <w:sz w:val="24"/>
          <w:szCs w:val="24"/>
        </w:rPr>
        <w:t>по пяти критериям</w:t>
      </w:r>
      <w:r w:rsidRPr="006E6A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32DC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lastRenderedPageBreak/>
        <w:t xml:space="preserve">1 - </w:t>
      </w:r>
      <w:r w:rsidR="00AD78F0" w:rsidRPr="00017BC6">
        <w:rPr>
          <w:rFonts w:ascii="Times New Roman" w:hAnsi="Times New Roman" w:cs="Times New Roman"/>
          <w:sz w:val="24"/>
          <w:szCs w:val="24"/>
        </w:rPr>
        <w:t>соответствие теме</w:t>
      </w:r>
    </w:p>
    <w:p w:rsidR="007932DC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2 - </w:t>
      </w:r>
      <w:r w:rsidR="00AD78F0" w:rsidRPr="00017BC6">
        <w:rPr>
          <w:rFonts w:ascii="Times New Roman" w:hAnsi="Times New Roman" w:cs="Times New Roman"/>
          <w:sz w:val="24"/>
          <w:szCs w:val="24"/>
        </w:rPr>
        <w:t>аргументация и  привлечение литературного материала</w:t>
      </w:r>
    </w:p>
    <w:p w:rsidR="007932DC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3 - </w:t>
      </w:r>
      <w:r w:rsidR="00AD78F0" w:rsidRPr="00017BC6">
        <w:rPr>
          <w:rFonts w:ascii="Times New Roman" w:hAnsi="Times New Roman" w:cs="Times New Roman"/>
          <w:sz w:val="24"/>
          <w:szCs w:val="24"/>
        </w:rPr>
        <w:t>композиция и логика рассуждения</w:t>
      </w:r>
    </w:p>
    <w:p w:rsidR="00017BC6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4 - </w:t>
      </w:r>
      <w:r w:rsidR="00AD78F0" w:rsidRPr="00017BC6">
        <w:rPr>
          <w:rFonts w:ascii="Times New Roman" w:hAnsi="Times New Roman" w:cs="Times New Roman"/>
          <w:sz w:val="24"/>
          <w:szCs w:val="24"/>
        </w:rPr>
        <w:t>качество письменной речи</w:t>
      </w:r>
    </w:p>
    <w:p w:rsidR="00AD78F0" w:rsidRPr="00017BC6" w:rsidRDefault="00017BC6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5 - </w:t>
      </w:r>
      <w:r w:rsidR="00AD78F0" w:rsidRPr="00017BC6">
        <w:rPr>
          <w:rFonts w:ascii="Times New Roman" w:hAnsi="Times New Roman" w:cs="Times New Roman"/>
          <w:sz w:val="24"/>
          <w:szCs w:val="24"/>
        </w:rPr>
        <w:t>грамотность.</w:t>
      </w:r>
    </w:p>
    <w:p w:rsidR="00FB78BD" w:rsidRDefault="00FB78BD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8F0" w:rsidRDefault="00AD78F0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B14">
        <w:rPr>
          <w:rFonts w:ascii="Times New Roman" w:hAnsi="Times New Roman" w:cs="Times New Roman"/>
          <w:b/>
          <w:sz w:val="24"/>
          <w:szCs w:val="24"/>
        </w:rPr>
        <w:t xml:space="preserve">Результаты проверки </w:t>
      </w:r>
      <w:r w:rsidR="00017BC6">
        <w:rPr>
          <w:rFonts w:ascii="Times New Roman" w:hAnsi="Times New Roman" w:cs="Times New Roman"/>
          <w:b/>
          <w:sz w:val="24"/>
          <w:szCs w:val="24"/>
        </w:rPr>
        <w:t xml:space="preserve">работ </w:t>
      </w:r>
      <w:r w:rsidRPr="002D3B14">
        <w:rPr>
          <w:rFonts w:ascii="Times New Roman" w:hAnsi="Times New Roman" w:cs="Times New Roman"/>
          <w:b/>
          <w:sz w:val="24"/>
          <w:szCs w:val="24"/>
        </w:rPr>
        <w:t>по критериям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5187F" w:rsidRDefault="0095187F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942" w:type="dxa"/>
        <w:tblLook w:val="04A0"/>
      </w:tblPr>
      <w:tblGrid>
        <w:gridCol w:w="1166"/>
        <w:gridCol w:w="4321"/>
        <w:gridCol w:w="2267"/>
        <w:gridCol w:w="2188"/>
      </w:tblGrid>
      <w:tr w:rsidR="0095187F" w:rsidRPr="002D3B14" w:rsidTr="002C3FD0">
        <w:tc>
          <w:tcPr>
            <w:tcW w:w="1166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критерия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2267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Получили «зачет» (чел</w:t>
            </w:r>
            <w:proofErr w:type="gramStart"/>
            <w:r w:rsidRPr="002D3B14">
              <w:rPr>
                <w:rFonts w:ascii="Times New Roman" w:hAnsi="Times New Roman" w:cs="Times New Roman"/>
                <w:b/>
              </w:rPr>
              <w:t>., %)</w:t>
            </w:r>
            <w:proofErr w:type="gramEnd"/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Получили «незачет» (чел</w:t>
            </w:r>
            <w:proofErr w:type="gramStart"/>
            <w:r w:rsidRPr="002D3B14">
              <w:rPr>
                <w:rFonts w:ascii="Times New Roman" w:hAnsi="Times New Roman" w:cs="Times New Roman"/>
                <w:b/>
              </w:rPr>
              <w:t>., %)</w:t>
            </w:r>
            <w:proofErr w:type="gramEnd"/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Соответствие теме</w:t>
            </w:r>
          </w:p>
        </w:tc>
        <w:tc>
          <w:tcPr>
            <w:tcW w:w="2267" w:type="dxa"/>
          </w:tcPr>
          <w:p w:rsidR="0095187F" w:rsidRPr="002D3B14" w:rsidRDefault="0095187F" w:rsidP="0095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62– 100%</w:t>
            </w:r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Аргументация. </w:t>
            </w: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Привлечение литературного материала</w:t>
            </w:r>
          </w:p>
        </w:tc>
        <w:tc>
          <w:tcPr>
            <w:tcW w:w="2267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– 100%</w:t>
            </w:r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Композиция и логика рассуждения</w:t>
            </w:r>
          </w:p>
        </w:tc>
        <w:tc>
          <w:tcPr>
            <w:tcW w:w="2267" w:type="dxa"/>
          </w:tcPr>
          <w:p w:rsidR="0095187F" w:rsidRPr="002D3B14" w:rsidRDefault="001E4B89" w:rsidP="001E4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79 -92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88" w:type="dxa"/>
          </w:tcPr>
          <w:p w:rsidR="0095187F" w:rsidRPr="002D3B14" w:rsidRDefault="001E4B89" w:rsidP="001E4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Качество письменной речи</w:t>
            </w:r>
          </w:p>
        </w:tc>
        <w:tc>
          <w:tcPr>
            <w:tcW w:w="2267" w:type="dxa"/>
          </w:tcPr>
          <w:p w:rsidR="0095187F" w:rsidRPr="002D3B14" w:rsidRDefault="001E4B89" w:rsidP="001E4B89">
            <w:pPr>
              <w:tabs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– 69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88" w:type="dxa"/>
          </w:tcPr>
          <w:p w:rsidR="0095187F" w:rsidRPr="002D3B14" w:rsidRDefault="0095187F" w:rsidP="001E4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B89">
              <w:rPr>
                <w:rFonts w:ascii="Times New Roman" w:hAnsi="Times New Roman" w:cs="Times New Roman"/>
                <w:sz w:val="24"/>
                <w:szCs w:val="24"/>
              </w:rPr>
              <w:t>7 –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2267" w:type="dxa"/>
          </w:tcPr>
          <w:p w:rsidR="0095187F" w:rsidRPr="002D3B14" w:rsidRDefault="00B10121" w:rsidP="00B10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2188" w:type="dxa"/>
          </w:tcPr>
          <w:p w:rsidR="0095187F" w:rsidRPr="002D3B14" w:rsidRDefault="00B10121" w:rsidP="00B10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518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187F" w:rsidRDefault="0095187F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CBA" w:rsidRDefault="00F91BD5" w:rsidP="00ED055E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ACF">
        <w:rPr>
          <w:rFonts w:ascii="Times New Roman" w:hAnsi="Times New Roman" w:cs="Times New Roman"/>
          <w:sz w:val="24"/>
          <w:szCs w:val="24"/>
        </w:rPr>
        <w:t xml:space="preserve">В целом, </w:t>
      </w:r>
      <w:r w:rsidR="00767935" w:rsidRPr="006E6ACF">
        <w:rPr>
          <w:rFonts w:ascii="Times New Roman" w:hAnsi="Times New Roman" w:cs="Times New Roman"/>
          <w:sz w:val="24"/>
          <w:szCs w:val="24"/>
        </w:rPr>
        <w:t xml:space="preserve">экспертная комиссия отметила </w:t>
      </w:r>
      <w:r w:rsidR="007747C6">
        <w:rPr>
          <w:rFonts w:ascii="Times New Roman" w:hAnsi="Times New Roman" w:cs="Times New Roman"/>
          <w:sz w:val="24"/>
          <w:szCs w:val="24"/>
        </w:rPr>
        <w:t>хорошее качество работ.</w:t>
      </w:r>
      <w:r w:rsidR="00ED055E">
        <w:rPr>
          <w:rFonts w:ascii="Times New Roman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Все сочинения соответствуют теме, в них прослеживается конкретная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цель высказывания.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Вып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ускник</w:t>
      </w:r>
      <w:r w:rsidR="00ED055E">
        <w:rPr>
          <w:rFonts w:ascii="Times New Roman" w:eastAsia="Calibri" w:hAnsi="Times New Roman" w:cs="Times New Roman"/>
          <w:sz w:val="24"/>
          <w:szCs w:val="24"/>
        </w:rPr>
        <w:t>и стро</w:t>
      </w:r>
      <w:r w:rsidR="00ED055E">
        <w:rPr>
          <w:rFonts w:ascii="Times New Roman" w:hAnsi="Times New Roman"/>
          <w:sz w:val="24"/>
          <w:szCs w:val="24"/>
        </w:rPr>
        <w:t>ят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рассуждени</w:t>
      </w:r>
      <w:r w:rsidR="00ED055E">
        <w:rPr>
          <w:rFonts w:ascii="Times New Roman" w:hAnsi="Times New Roman"/>
          <w:sz w:val="24"/>
          <w:szCs w:val="24"/>
        </w:rPr>
        <w:t>я,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привлекая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для аргументации как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произведения отечественной, так и мировой литературы. Грубых логических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нарушений, которые мешали бы пониманию смысла написанного, в работах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не</w:t>
      </w:r>
      <w:r w:rsidR="00ED055E">
        <w:rPr>
          <w:rFonts w:ascii="Times New Roman" w:hAnsi="Times New Roman"/>
          <w:sz w:val="24"/>
          <w:szCs w:val="24"/>
        </w:rPr>
        <w:t>т.</w:t>
      </w:r>
      <w:r w:rsidR="00502F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D055E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ED055E">
        <w:rPr>
          <w:rFonts w:ascii="Times New Roman" w:hAnsi="Times New Roman" w:cs="Times New Roman"/>
          <w:sz w:val="24"/>
          <w:szCs w:val="24"/>
        </w:rPr>
        <w:t xml:space="preserve"> тем не менее п</w:t>
      </w:r>
      <w:r w:rsidR="00CA6CBA" w:rsidRPr="006E6ACF">
        <w:rPr>
          <w:rFonts w:ascii="Times New Roman" w:hAnsi="Times New Roman" w:cs="Times New Roman"/>
          <w:sz w:val="24"/>
          <w:szCs w:val="24"/>
        </w:rPr>
        <w:t xml:space="preserve">ри написании сочинений были допущены следующие </w:t>
      </w:r>
      <w:r w:rsidR="00ED055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6CBA" w:rsidRPr="00ED055E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="00CA6CBA" w:rsidRPr="006E6AC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a"/>
        <w:tblW w:w="9747" w:type="dxa"/>
        <w:tblLook w:val="04A0"/>
      </w:tblPr>
      <w:tblGrid>
        <w:gridCol w:w="1296"/>
        <w:gridCol w:w="3207"/>
        <w:gridCol w:w="3572"/>
        <w:gridCol w:w="1672"/>
      </w:tblGrid>
      <w:tr w:rsidR="00017BC6" w:rsidRPr="001377D2" w:rsidTr="00263E9D">
        <w:tc>
          <w:tcPr>
            <w:tcW w:w="1296" w:type="dxa"/>
          </w:tcPr>
          <w:p w:rsidR="00017BC6" w:rsidRPr="00ED055E" w:rsidRDefault="00017BC6" w:rsidP="00137968">
            <w:pPr>
              <w:rPr>
                <w:rFonts w:ascii="Times New Roman" w:hAnsi="Times New Roman" w:cs="Times New Roman"/>
                <w:b/>
              </w:rPr>
            </w:pPr>
            <w:r w:rsidRPr="00ED055E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ED055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D055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D055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07" w:type="dxa"/>
          </w:tcPr>
          <w:p w:rsidR="00017BC6" w:rsidRPr="00ED055E" w:rsidRDefault="00017BC6" w:rsidP="00137968">
            <w:pPr>
              <w:rPr>
                <w:rFonts w:ascii="Times New Roman" w:hAnsi="Times New Roman" w:cs="Times New Roman"/>
                <w:b/>
              </w:rPr>
            </w:pPr>
            <w:r w:rsidRPr="00ED055E">
              <w:rPr>
                <w:rFonts w:ascii="Times New Roman" w:hAnsi="Times New Roman" w:cs="Times New Roman"/>
                <w:b/>
              </w:rPr>
              <w:t>Виды ошибок</w:t>
            </w:r>
          </w:p>
        </w:tc>
        <w:tc>
          <w:tcPr>
            <w:tcW w:w="3572" w:type="dxa"/>
          </w:tcPr>
          <w:p w:rsidR="00017BC6" w:rsidRPr="00ED055E" w:rsidRDefault="00ED055E" w:rsidP="001379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017BC6" w:rsidRPr="00ED055E">
              <w:rPr>
                <w:rFonts w:ascii="Times New Roman" w:hAnsi="Times New Roman" w:cs="Times New Roman"/>
                <w:b/>
              </w:rPr>
              <w:t>писание ошибок</w:t>
            </w:r>
          </w:p>
        </w:tc>
        <w:tc>
          <w:tcPr>
            <w:tcW w:w="1672" w:type="dxa"/>
          </w:tcPr>
          <w:p w:rsidR="00017BC6" w:rsidRPr="00ED055E" w:rsidRDefault="00017BC6" w:rsidP="00137968">
            <w:pPr>
              <w:rPr>
                <w:rFonts w:ascii="Times New Roman" w:hAnsi="Times New Roman" w:cs="Times New Roman"/>
                <w:b/>
              </w:rPr>
            </w:pPr>
            <w:r w:rsidRPr="00ED055E">
              <w:rPr>
                <w:rFonts w:ascii="Times New Roman" w:hAnsi="Times New Roman" w:cs="Times New Roman"/>
                <w:b/>
              </w:rPr>
              <w:t>количество учащихся, допустивших ошибки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несоответствие содержания сочинения теме или подмена темы;</w:t>
            </w:r>
          </w:p>
        </w:tc>
        <w:tc>
          <w:tcPr>
            <w:tcW w:w="35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7" w:type="dxa"/>
          </w:tcPr>
          <w:p w:rsidR="00017BC6" w:rsidRPr="001377D2" w:rsidRDefault="00017BC6" w:rsidP="00017BC6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фактические ошибки</w:t>
            </w:r>
          </w:p>
        </w:tc>
        <w:tc>
          <w:tcPr>
            <w:tcW w:w="3572" w:type="dxa"/>
          </w:tcPr>
          <w:p w:rsidR="00017BC6" w:rsidRDefault="00B979A4" w:rsidP="0013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3486F">
              <w:rPr>
                <w:rFonts w:ascii="Times New Roman" w:hAnsi="Times New Roman" w:cs="Times New Roman"/>
              </w:rPr>
              <w:t>н</w:t>
            </w:r>
            <w:r w:rsidR="00017BC6">
              <w:rPr>
                <w:rFonts w:ascii="Times New Roman" w:hAnsi="Times New Roman" w:cs="Times New Roman"/>
              </w:rPr>
              <w:t xml:space="preserve">еточное употребление литературоведческих </w:t>
            </w:r>
            <w:r w:rsidR="00017BC6" w:rsidRPr="00B979A4"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</w:p>
          <w:p w:rsidR="00B979A4" w:rsidRPr="00B979A4" w:rsidRDefault="0033486F" w:rsidP="00B9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B979A4" w:rsidRPr="00B979A4">
              <w:rPr>
                <w:rFonts w:ascii="Times New Roman" w:eastAsia="Calibri" w:hAnsi="Times New Roman" w:cs="Times New Roman"/>
                <w:sz w:val="24"/>
                <w:szCs w:val="24"/>
              </w:rPr>
              <w:t>шибка в названии произведения;</w:t>
            </w:r>
          </w:p>
          <w:p w:rsidR="00B979A4" w:rsidRPr="001377D2" w:rsidRDefault="0033486F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B979A4" w:rsidRPr="00B979A4">
              <w:rPr>
                <w:rFonts w:ascii="Times New Roman" w:eastAsia="Calibri" w:hAnsi="Times New Roman" w:cs="Times New Roman"/>
                <w:sz w:val="24"/>
                <w:szCs w:val="24"/>
              </w:rPr>
              <w:t>шибка в цитировании текста</w:t>
            </w:r>
          </w:p>
        </w:tc>
        <w:tc>
          <w:tcPr>
            <w:tcW w:w="1672" w:type="dxa"/>
          </w:tcPr>
          <w:p w:rsidR="00017BC6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B979A4" w:rsidRPr="001377D2" w:rsidRDefault="00B979A4" w:rsidP="00137968">
            <w:pPr>
              <w:rPr>
                <w:rFonts w:ascii="Times New Roman" w:hAnsi="Times New Roman" w:cs="Times New Roman"/>
              </w:rPr>
            </w:pP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7" w:type="dxa"/>
          </w:tcPr>
          <w:p w:rsidR="00017BC6" w:rsidRPr="001377D2" w:rsidRDefault="00017BC6" w:rsidP="00B979A4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логические ошибки, связанные с нарушением законов логики как в пределах одного предложения, суждения, так и в пределах целого текста</w:t>
            </w:r>
          </w:p>
        </w:tc>
        <w:tc>
          <w:tcPr>
            <w:tcW w:w="3572" w:type="dxa"/>
          </w:tcPr>
          <w:p w:rsidR="00017BC6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7BC6">
              <w:rPr>
                <w:rFonts w:ascii="Times New Roman" w:hAnsi="Times New Roman" w:cs="Times New Roman"/>
              </w:rPr>
              <w:t>еобоснованное противопоставление</w:t>
            </w:r>
            <w:r w:rsidR="0095187F">
              <w:rPr>
                <w:rFonts w:ascii="Times New Roman" w:hAnsi="Times New Roman" w:cs="Times New Roman"/>
              </w:rPr>
              <w:t>;</w:t>
            </w:r>
          </w:p>
          <w:p w:rsidR="00017BC6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7BC6">
              <w:rPr>
                <w:rFonts w:ascii="Times New Roman" w:hAnsi="Times New Roman" w:cs="Times New Roman"/>
              </w:rPr>
              <w:t>еиспользование средств логической связи</w:t>
            </w:r>
            <w:r w:rsidR="0095187F">
              <w:rPr>
                <w:rFonts w:ascii="Times New Roman" w:hAnsi="Times New Roman" w:cs="Times New Roman"/>
              </w:rPr>
              <w:t>;</w:t>
            </w:r>
          </w:p>
          <w:p w:rsidR="00017BC6" w:rsidRPr="001377D2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7BC6">
              <w:rPr>
                <w:rFonts w:ascii="Times New Roman" w:hAnsi="Times New Roman" w:cs="Times New Roman"/>
              </w:rPr>
              <w:t>еправильное деление текста на абзацы</w:t>
            </w:r>
          </w:p>
        </w:tc>
        <w:tc>
          <w:tcPr>
            <w:tcW w:w="1672" w:type="dxa"/>
          </w:tcPr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Pr="001377D2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речевые (в том числе стилистические) ошибки, нарушение стилевого единства текста</w:t>
            </w:r>
          </w:p>
        </w:tc>
        <w:tc>
          <w:tcPr>
            <w:tcW w:w="3572" w:type="dxa"/>
          </w:tcPr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тавтология (повтор слов)</w:t>
            </w:r>
            <w:r w:rsidR="0095187F">
              <w:rPr>
                <w:rFonts w:ascii="Times New Roman" w:hAnsi="Times New Roman" w:cs="Times New Roman"/>
              </w:rPr>
              <w:t>;</w:t>
            </w:r>
          </w:p>
          <w:p w:rsidR="0033486F" w:rsidRP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необоснован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ный пропуск слов;</w:t>
            </w:r>
          </w:p>
          <w:p w:rsidR="0033486F" w:rsidRP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неразличение</w:t>
            </w:r>
            <w:proofErr w:type="spellEnd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паронимов;</w:t>
            </w:r>
          </w:p>
          <w:p w:rsidR="0033486F" w:rsidRPr="0033486F" w:rsidRDefault="00263E9D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-нарушение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</w:t>
            </w:r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сической</w:t>
            </w:r>
            <w:proofErr w:type="gramEnd"/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соче</w:t>
            </w:r>
            <w:proofErr w:type="spellEnd"/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33486F" w:rsidRP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таемости</w:t>
            </w:r>
            <w:proofErr w:type="spellEnd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3486F" w:rsidRPr="001377D2" w:rsidRDefault="0033486F" w:rsidP="0033486F">
            <w:pPr>
              <w:rPr>
                <w:rFonts w:ascii="Times New Roman" w:hAnsi="Times New Roman" w:cs="Times New Roman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-употребление слова в несвойственном ему значении</w:t>
            </w:r>
          </w:p>
        </w:tc>
        <w:tc>
          <w:tcPr>
            <w:tcW w:w="1672" w:type="dxa"/>
          </w:tcPr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263E9D" w:rsidRDefault="00263E9D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33486F" w:rsidRPr="001377D2" w:rsidRDefault="0033486F" w:rsidP="00137968">
            <w:pPr>
              <w:rPr>
                <w:rFonts w:ascii="Times New Roman" w:hAnsi="Times New Roman" w:cs="Times New Roman"/>
              </w:rPr>
            </w:pP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грамматические ошибки</w:t>
            </w:r>
          </w:p>
        </w:tc>
        <w:tc>
          <w:tcPr>
            <w:tcW w:w="3572" w:type="dxa"/>
          </w:tcPr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управления;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согласования;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свя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 между подлежащим и сказуемым;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-неправильное построение сложного предложения;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-неправильное употре</w:t>
            </w:r>
            <w:r w:rsidR="00263E9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ление частицы;</w:t>
            </w:r>
          </w:p>
          <w:p w:rsidR="00B979A4" w:rsidRPr="001377D2" w:rsidRDefault="0033486F" w:rsidP="0033486F">
            <w:pPr>
              <w:rPr>
                <w:rFonts w:ascii="Times New Roman" w:hAnsi="Times New Roman" w:cs="Times New Roman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границ предложений</w:t>
            </w:r>
          </w:p>
        </w:tc>
        <w:tc>
          <w:tcPr>
            <w:tcW w:w="1672" w:type="dxa"/>
          </w:tcPr>
          <w:p w:rsidR="00017BC6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Pr="001377D2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орфографические и пунктуационные ошибки</w:t>
            </w:r>
          </w:p>
        </w:tc>
        <w:tc>
          <w:tcPr>
            <w:tcW w:w="3572" w:type="dxa"/>
          </w:tcPr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Безударная гласная в </w:t>
            </w:r>
            <w:proofErr w:type="gramStart"/>
            <w:r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 и НН в разных частях речи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гласные в суффиксах причастий</w:t>
            </w:r>
          </w:p>
          <w:p w:rsidR="0033486F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3486F">
              <w:rPr>
                <w:rFonts w:ascii="Times New Roman" w:hAnsi="Times New Roman" w:cs="Times New Roman"/>
              </w:rPr>
              <w:t>Правописание НЕ с разными частями речи</w:t>
            </w:r>
          </w:p>
          <w:p w:rsidR="00017BC6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17BC6">
              <w:rPr>
                <w:rFonts w:ascii="Times New Roman" w:hAnsi="Times New Roman" w:cs="Times New Roman"/>
              </w:rPr>
              <w:t>Правописание наречий</w:t>
            </w:r>
          </w:p>
          <w:p w:rsidR="00914CDD" w:rsidRDefault="00914CDD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Правописание союзов</w:t>
            </w:r>
          </w:p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Обособление определений, приложений</w:t>
            </w:r>
            <w:r w:rsidR="00914CDD">
              <w:rPr>
                <w:rFonts w:ascii="Times New Roman" w:hAnsi="Times New Roman" w:cs="Times New Roman"/>
              </w:rPr>
              <w:t>, обстоятельств, дополнений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-Вводные слова и предложения </w:t>
            </w:r>
          </w:p>
          <w:p w:rsidR="0033486F" w:rsidRPr="0033486F" w:rsidRDefault="0033486F" w:rsidP="0013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зна</w:t>
            </w:r>
            <w:r w:rsidR="00263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 препинания в предложениях с 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однородными членами</w:t>
            </w:r>
          </w:p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Знаки препинания в СП</w:t>
            </w:r>
          </w:p>
        </w:tc>
        <w:tc>
          <w:tcPr>
            <w:tcW w:w="1672" w:type="dxa"/>
          </w:tcPr>
          <w:p w:rsidR="00017BC6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B979A4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B979A4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10121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B979A4" w:rsidRDefault="00914CDD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B979A4" w:rsidRDefault="00B10121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B979A4" w:rsidRDefault="00B979A4" w:rsidP="00B979A4">
            <w:pPr>
              <w:rPr>
                <w:rFonts w:ascii="Times New Roman" w:hAnsi="Times New Roman" w:cs="Times New Roman"/>
              </w:rPr>
            </w:pPr>
          </w:p>
          <w:p w:rsidR="0033486F" w:rsidRDefault="00B10121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33486F" w:rsidRDefault="0033486F" w:rsidP="00B979A4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3486F" w:rsidRDefault="0033486F" w:rsidP="00B979A4">
            <w:pPr>
              <w:rPr>
                <w:rFonts w:ascii="Times New Roman" w:hAnsi="Times New Roman" w:cs="Times New Roman"/>
              </w:rPr>
            </w:pPr>
          </w:p>
          <w:p w:rsidR="00B979A4" w:rsidRPr="00B979A4" w:rsidRDefault="00914CDD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несоблюдение требуемого объема</w:t>
            </w:r>
          </w:p>
        </w:tc>
        <w:tc>
          <w:tcPr>
            <w:tcW w:w="35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17BC6" w:rsidRPr="006E6ACF" w:rsidRDefault="00017BC6" w:rsidP="003C3B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CDD" w:rsidRPr="00914CDD" w:rsidRDefault="00914CDD" w:rsidP="00914CD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C8E">
        <w:rPr>
          <w:rFonts w:ascii="Times New Roman" w:eastAsia="Calibri" w:hAnsi="Times New Roman" w:cs="Times New Roman"/>
          <w:sz w:val="24"/>
          <w:szCs w:val="24"/>
        </w:rPr>
        <w:t>Анализ результатов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C8E">
        <w:rPr>
          <w:rFonts w:ascii="Times New Roman" w:eastAsia="Calibri" w:hAnsi="Times New Roman" w:cs="Times New Roman"/>
          <w:sz w:val="24"/>
          <w:szCs w:val="24"/>
        </w:rPr>
        <w:t>итогового сочинения позволяет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определить </w:t>
      </w:r>
      <w:r w:rsidRPr="00914CDD">
        <w:rPr>
          <w:rFonts w:ascii="Times New Roman" w:eastAsia="Calibri" w:hAnsi="Times New Roman" w:cs="Times New Roman"/>
          <w:b/>
          <w:sz w:val="24"/>
          <w:szCs w:val="24"/>
        </w:rPr>
        <w:t>причины ошибок, допущенных при написании сочинения:</w:t>
      </w:r>
    </w:p>
    <w:p w:rsidR="00914CDD" w:rsidRPr="00914CDD" w:rsidRDefault="00914CDD" w:rsidP="00025A8D">
      <w:pPr>
        <w:pStyle w:val="a9"/>
        <w:ind w:firstLine="567"/>
        <w:jc w:val="both"/>
        <w:rPr>
          <w:color w:val="000000"/>
        </w:rPr>
      </w:pPr>
      <w:r>
        <w:t xml:space="preserve">1. </w:t>
      </w:r>
      <w:r w:rsidRPr="00C83ECE">
        <w:rPr>
          <w:color w:val="000000"/>
          <w:sz w:val="28"/>
          <w:szCs w:val="28"/>
        </w:rPr>
        <w:t xml:space="preserve"> </w:t>
      </w:r>
      <w:r w:rsidRPr="00914CDD">
        <w:rPr>
          <w:color w:val="000000"/>
        </w:rPr>
        <w:t>Невысокий уровень культуры письменной речи в некоторых работах,</w:t>
      </w:r>
      <w:r>
        <w:rPr>
          <w:color w:val="000000"/>
        </w:rPr>
        <w:t xml:space="preserve"> </w:t>
      </w:r>
      <w:r w:rsidRPr="00914CDD">
        <w:rPr>
          <w:color w:val="000000"/>
        </w:rPr>
        <w:t xml:space="preserve">вероятно, объясняется тем, что обучение орфографии закончилось в 7 – </w:t>
      </w:r>
      <w:proofErr w:type="spellStart"/>
      <w:r w:rsidRPr="00914CDD">
        <w:rPr>
          <w:color w:val="000000"/>
        </w:rPr>
        <w:t>ом</w:t>
      </w:r>
      <w:proofErr w:type="spellEnd"/>
      <w:r w:rsidRPr="00914CDD">
        <w:rPr>
          <w:color w:val="000000"/>
        </w:rPr>
        <w:t xml:space="preserve"> классе, ведётся в отрыве от развития речи, в результате чего процессы формирования орфографических и речевых навыков развиваются параллельно, что тормозит формирование речевых навыков.</w:t>
      </w:r>
    </w:p>
    <w:p w:rsidR="00025A8D" w:rsidRDefault="00025A8D" w:rsidP="00025A8D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914CDD">
        <w:rPr>
          <w:rFonts w:ascii="Times New Roman" w:eastAsia="Times New Roman" w:hAnsi="Times New Roman" w:cs="Times New Roman"/>
          <w:sz w:val="24"/>
        </w:rPr>
        <w:t>При</w:t>
      </w:r>
      <w:r>
        <w:rPr>
          <w:rFonts w:ascii="Times New Roman" w:eastAsia="Times New Roman" w:hAnsi="Times New Roman" w:cs="Times New Roman"/>
          <w:sz w:val="24"/>
        </w:rPr>
        <w:t xml:space="preserve">чиной </w:t>
      </w:r>
      <w:r w:rsidRPr="00914CDD">
        <w:rPr>
          <w:rFonts w:ascii="Times New Roman" w:eastAsia="Times New Roman" w:hAnsi="Times New Roman" w:cs="Times New Roman"/>
          <w:sz w:val="24"/>
        </w:rPr>
        <w:t>речевых ошибок</w:t>
      </w:r>
      <w:r>
        <w:rPr>
          <w:rFonts w:ascii="Times New Roman" w:eastAsia="Times New Roman" w:hAnsi="Times New Roman" w:cs="Times New Roman"/>
          <w:sz w:val="24"/>
        </w:rPr>
        <w:t xml:space="preserve"> является</w:t>
      </w:r>
      <w:r w:rsidRPr="00914CDD">
        <w:rPr>
          <w:rFonts w:ascii="Times New Roman" w:eastAsia="Times New Roman" w:hAnsi="Times New Roman" w:cs="Times New Roman"/>
          <w:sz w:val="24"/>
        </w:rPr>
        <w:t xml:space="preserve"> неразвитость речи учащихся</w:t>
      </w:r>
      <w:r>
        <w:rPr>
          <w:rFonts w:ascii="Times New Roman" w:eastAsia="Times New Roman" w:hAnsi="Times New Roman" w:cs="Times New Roman"/>
          <w:sz w:val="24"/>
        </w:rPr>
        <w:t>, бедность словарного запаса</w:t>
      </w:r>
      <w:r w:rsidRPr="00914CDD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Ошибки, связанные с употреблением паронимов, объясняются отсутствием у экзаменуемых навыка определения лексического значения слова в контексте.</w:t>
      </w:r>
      <w:proofErr w:type="gramEnd"/>
    </w:p>
    <w:p w:rsidR="00025A8D" w:rsidRDefault="00025A8D" w:rsidP="00025A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="00914CDD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Г</w:t>
      </w:r>
      <w:r w:rsidRPr="00914CDD">
        <w:rPr>
          <w:rFonts w:ascii="Times New Roman" w:eastAsia="Times New Roman" w:hAnsi="Times New Roman" w:cs="Times New Roman"/>
          <w:sz w:val="24"/>
        </w:rPr>
        <w:t>рам</w:t>
      </w:r>
      <w:r>
        <w:rPr>
          <w:rFonts w:ascii="Times New Roman" w:eastAsia="Times New Roman" w:hAnsi="Times New Roman" w:cs="Times New Roman"/>
          <w:sz w:val="24"/>
        </w:rPr>
        <w:t>м</w:t>
      </w:r>
      <w:r w:rsidRPr="00914CDD">
        <w:rPr>
          <w:rFonts w:ascii="Times New Roman" w:eastAsia="Times New Roman" w:hAnsi="Times New Roman" w:cs="Times New Roman"/>
          <w:sz w:val="24"/>
        </w:rPr>
        <w:t>атические о</w:t>
      </w:r>
      <w:r>
        <w:rPr>
          <w:rFonts w:ascii="Times New Roman" w:eastAsia="Times New Roman" w:hAnsi="Times New Roman" w:cs="Times New Roman"/>
          <w:sz w:val="24"/>
        </w:rPr>
        <w:t>ш</w:t>
      </w:r>
      <w:r w:rsidRPr="00914CDD">
        <w:rPr>
          <w:rFonts w:ascii="Times New Roman" w:eastAsia="Times New Roman" w:hAnsi="Times New Roman" w:cs="Times New Roman"/>
          <w:sz w:val="24"/>
        </w:rPr>
        <w:t>ибки в работах связаны с незнанием норм</w:t>
      </w:r>
      <w:r>
        <w:rPr>
          <w:rFonts w:ascii="Times New Roman" w:eastAsia="Times New Roman" w:hAnsi="Times New Roman" w:cs="Times New Roman"/>
          <w:sz w:val="24"/>
        </w:rPr>
        <w:t xml:space="preserve"> согласования и управления</w:t>
      </w:r>
      <w:r w:rsidRPr="00914CDD">
        <w:rPr>
          <w:rFonts w:ascii="Times New Roman" w:eastAsia="Times New Roman" w:hAnsi="Times New Roman" w:cs="Times New Roman"/>
          <w:sz w:val="24"/>
        </w:rPr>
        <w:t>.</w:t>
      </w:r>
      <w:r w:rsidR="0033486F" w:rsidRPr="00914C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Отсутствуют систематизированные знания о нормах формообразования частей речи. </w:t>
      </w:r>
    </w:p>
    <w:p w:rsidR="0033486F" w:rsidRPr="00914CDD" w:rsidRDefault="00025A8D" w:rsidP="00025A8D">
      <w:pPr>
        <w:spacing w:after="20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</w:rPr>
      </w:pPr>
      <w:r w:rsidRPr="00025A8D">
        <w:rPr>
          <w:rFonts w:ascii="Times New Roman" w:eastAsia="Times New Roman" w:hAnsi="Times New Roman" w:cs="Times New Roman"/>
          <w:sz w:val="24"/>
        </w:rPr>
        <w:t xml:space="preserve">         4. </w:t>
      </w:r>
      <w:r w:rsidRPr="00025A8D">
        <w:rPr>
          <w:rFonts w:ascii="Times New Roman" w:hAnsi="Times New Roman" w:cs="Times New Roman"/>
          <w:sz w:val="24"/>
          <w:szCs w:val="24"/>
        </w:rPr>
        <w:t xml:space="preserve">Орфографические ошибки допущены по причине неумения </w:t>
      </w:r>
      <w:proofErr w:type="gramStart"/>
      <w:r w:rsidRPr="00025A8D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Pr="00025A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теоретические знания на практике</w:t>
      </w:r>
      <w:r w:rsidRPr="00025A8D">
        <w:rPr>
          <w:rFonts w:ascii="Times New Roman" w:hAnsi="Times New Roman" w:cs="Times New Roman"/>
          <w:sz w:val="24"/>
          <w:szCs w:val="24"/>
        </w:rPr>
        <w:t xml:space="preserve">, а также, в связи с тем, что учащиеся не видят своих ошибок. </w:t>
      </w:r>
      <w:r w:rsidRPr="00914CDD">
        <w:rPr>
          <w:rFonts w:ascii="Times New Roman" w:eastAsia="Times New Roman" w:hAnsi="Times New Roman" w:cs="Times New Roman"/>
          <w:sz w:val="24"/>
        </w:rPr>
        <w:t>Синтаксические ошибки вызваны тем, что учащиеся не знают или неточно знают пунктуацион</w:t>
      </w:r>
      <w:r>
        <w:rPr>
          <w:rFonts w:ascii="Times New Roman" w:eastAsia="Times New Roman" w:hAnsi="Times New Roman" w:cs="Times New Roman"/>
          <w:sz w:val="24"/>
        </w:rPr>
        <w:t>ные нормы. Также причиной пункту</w:t>
      </w:r>
      <w:r w:rsidRPr="00914CDD">
        <w:rPr>
          <w:rFonts w:ascii="Times New Roman" w:eastAsia="Times New Roman" w:hAnsi="Times New Roman" w:cs="Times New Roman"/>
          <w:sz w:val="24"/>
        </w:rPr>
        <w:t>ационных ошибок является коммуникативно-речевая основа, связанная с выделением смыслов, которые необходимо объединить.</w:t>
      </w:r>
    </w:p>
    <w:p w:rsidR="00025A8D" w:rsidRPr="00ED055E" w:rsidRDefault="00025A8D" w:rsidP="00ED055E">
      <w:pPr>
        <w:spacing w:line="240" w:lineRule="auto"/>
        <w:ind w:left="567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D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Выводы и рекомендации:</w:t>
      </w:r>
    </w:p>
    <w:p w:rsidR="00025A8D" w:rsidRPr="00ED055E" w:rsidRDefault="00ED055E" w:rsidP="005D68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литературы </w:t>
      </w:r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 строиться на основе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компетентностного</w:t>
      </w:r>
      <w:proofErr w:type="spellEnd"/>
      <w:r w:rsidR="00025A8D" w:rsidRPr="00ED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подхода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предполагающего осведомлённость учащихся в литературоведческой терминологии и употребление знаний для создания письменных работ различных жанров, владение различными видами устной речевой деятельности, понимание художественного произведения </w:t>
      </w:r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контексте культуры и традиции, включение в процесс изучения русской классики произведений современной литературы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025A8D" w:rsidRDefault="00ED055E" w:rsidP="005D68E7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уроках литературы необходима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</w:t>
      </w:r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обучающихся, нацеленной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5A8D" w:rsidRPr="00ED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на формирование навыка речевого самоконтроля, умения анализировать и корректировать </w:t>
      </w:r>
      <w:r w:rsidR="00025A8D" w:rsidRPr="00ED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свои устные и письменные выказывания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отношении их соответствия нормам современного русского литературного языка, а также коммуникативной задаче</w:t>
      </w:r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502F1F" w:rsidRDefault="00502F1F" w:rsidP="005D68E7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02F1F" w:rsidRDefault="00502F1F" w:rsidP="005D68E7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Глубоко проанализировать результаты итогового сочинения на заседаниях ШМО, проанализировать ошибки, разработать план по ликвидации пробелов в знаниях учащихся.</w:t>
      </w:r>
    </w:p>
    <w:p w:rsidR="00502F1F" w:rsidRPr="00502F1F" w:rsidRDefault="00502F1F" w:rsidP="00502F1F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3486F" w:rsidRPr="00025A8D" w:rsidRDefault="00502F1F" w:rsidP="00502F1F">
      <w:pPr>
        <w:spacing w:line="240" w:lineRule="auto"/>
        <w:ind w:firstLine="0"/>
        <w:jc w:val="center"/>
        <w:rPr>
          <w:lang w:eastAsia="ru-RU"/>
        </w:rPr>
      </w:pPr>
      <w:r w:rsidRPr="00502F1F">
        <w:rPr>
          <w:rFonts w:ascii="Times New Roman" w:hAnsi="Times New Roman" w:cs="Times New Roman"/>
          <w:sz w:val="24"/>
          <w:szCs w:val="24"/>
        </w:rPr>
        <w:t>Руководитель РМО: Кирилловская О.Г.</w:t>
      </w:r>
    </w:p>
    <w:sectPr w:rsidR="0033486F" w:rsidRPr="00025A8D" w:rsidSect="00E93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4AD8"/>
    <w:multiLevelType w:val="multilevel"/>
    <w:tmpl w:val="234A2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A2CF9"/>
    <w:multiLevelType w:val="multilevel"/>
    <w:tmpl w:val="20C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22DFD"/>
    <w:multiLevelType w:val="hybridMultilevel"/>
    <w:tmpl w:val="07BC1A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50055A"/>
    <w:multiLevelType w:val="hybridMultilevel"/>
    <w:tmpl w:val="AE1E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F2183"/>
    <w:multiLevelType w:val="hybridMultilevel"/>
    <w:tmpl w:val="321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CBA"/>
    <w:rsid w:val="00011411"/>
    <w:rsid w:val="00017BC6"/>
    <w:rsid w:val="00025A8D"/>
    <w:rsid w:val="00030466"/>
    <w:rsid w:val="00097E97"/>
    <w:rsid w:val="000A6289"/>
    <w:rsid w:val="000C6D94"/>
    <w:rsid w:val="00113C4A"/>
    <w:rsid w:val="0017542D"/>
    <w:rsid w:val="001A71FD"/>
    <w:rsid w:val="001E4B89"/>
    <w:rsid w:val="00221D84"/>
    <w:rsid w:val="00221F94"/>
    <w:rsid w:val="00263E9D"/>
    <w:rsid w:val="002845DB"/>
    <w:rsid w:val="002C01C8"/>
    <w:rsid w:val="002E5D6D"/>
    <w:rsid w:val="00332987"/>
    <w:rsid w:val="0033486F"/>
    <w:rsid w:val="00344140"/>
    <w:rsid w:val="00361878"/>
    <w:rsid w:val="003C3B40"/>
    <w:rsid w:val="00502F1F"/>
    <w:rsid w:val="005139BB"/>
    <w:rsid w:val="00530CB6"/>
    <w:rsid w:val="005D68E7"/>
    <w:rsid w:val="00642274"/>
    <w:rsid w:val="006B6AB0"/>
    <w:rsid w:val="006E6ACF"/>
    <w:rsid w:val="00712DF5"/>
    <w:rsid w:val="00754C67"/>
    <w:rsid w:val="00767935"/>
    <w:rsid w:val="007745EF"/>
    <w:rsid w:val="007747C6"/>
    <w:rsid w:val="007932DC"/>
    <w:rsid w:val="00803C6A"/>
    <w:rsid w:val="0080768E"/>
    <w:rsid w:val="00844045"/>
    <w:rsid w:val="00845AE8"/>
    <w:rsid w:val="00902E15"/>
    <w:rsid w:val="00914CDD"/>
    <w:rsid w:val="0095187F"/>
    <w:rsid w:val="00987D6C"/>
    <w:rsid w:val="009A6085"/>
    <w:rsid w:val="00A571F6"/>
    <w:rsid w:val="00AA4964"/>
    <w:rsid w:val="00AA7126"/>
    <w:rsid w:val="00AD78F0"/>
    <w:rsid w:val="00AE161C"/>
    <w:rsid w:val="00AE22A4"/>
    <w:rsid w:val="00AE746F"/>
    <w:rsid w:val="00AF5EEA"/>
    <w:rsid w:val="00B10121"/>
    <w:rsid w:val="00B14382"/>
    <w:rsid w:val="00B305FE"/>
    <w:rsid w:val="00B7244C"/>
    <w:rsid w:val="00B979A4"/>
    <w:rsid w:val="00C111DA"/>
    <w:rsid w:val="00CA6CBA"/>
    <w:rsid w:val="00CB3C30"/>
    <w:rsid w:val="00CF6E98"/>
    <w:rsid w:val="00DC28FB"/>
    <w:rsid w:val="00E41C2F"/>
    <w:rsid w:val="00E441C9"/>
    <w:rsid w:val="00E61314"/>
    <w:rsid w:val="00E931A5"/>
    <w:rsid w:val="00ED055E"/>
    <w:rsid w:val="00F62EA7"/>
    <w:rsid w:val="00F7349D"/>
    <w:rsid w:val="00F91BD5"/>
    <w:rsid w:val="00FA51C6"/>
    <w:rsid w:val="00FB2519"/>
    <w:rsid w:val="00FB78BD"/>
    <w:rsid w:val="00FC4770"/>
    <w:rsid w:val="00FD0792"/>
    <w:rsid w:val="00FD1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CBA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361878"/>
    <w:pPr>
      <w:spacing w:line="240" w:lineRule="auto"/>
      <w:ind w:right="17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618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361878"/>
    <w:pPr>
      <w:spacing w:line="240" w:lineRule="auto"/>
      <w:ind w:firstLine="0"/>
    </w:pPr>
    <w:rPr>
      <w:rFonts w:ascii="Calibri" w:eastAsia="Calibri" w:hAnsi="Calibri" w:cs="Times New Roman"/>
    </w:rPr>
  </w:style>
  <w:style w:type="character" w:styleId="a8">
    <w:name w:val="Hyperlink"/>
    <w:basedOn w:val="a0"/>
    <w:rsid w:val="0036187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A571F6"/>
    <w:pPr>
      <w:spacing w:line="300" w:lineRule="atLeast"/>
      <w:ind w:firstLine="0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styleId="aa">
    <w:name w:val="Table Grid"/>
    <w:basedOn w:val="a1"/>
    <w:uiPriority w:val="99"/>
    <w:rsid w:val="00AD78F0"/>
    <w:pPr>
      <w:spacing w:line="240" w:lineRule="auto"/>
      <w:ind w:firstLine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6"/>
    <w:locked/>
    <w:rsid w:val="006422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CBA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361878"/>
    <w:pPr>
      <w:spacing w:line="240" w:lineRule="auto"/>
      <w:ind w:right="17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618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361878"/>
    <w:pPr>
      <w:spacing w:line="240" w:lineRule="auto"/>
      <w:ind w:firstLine="0"/>
    </w:pPr>
    <w:rPr>
      <w:rFonts w:ascii="Calibri" w:eastAsia="Calibri" w:hAnsi="Calibri" w:cs="Times New Roman"/>
    </w:rPr>
  </w:style>
  <w:style w:type="character" w:styleId="a7">
    <w:name w:val="Hyperlink"/>
    <w:basedOn w:val="a0"/>
    <w:rsid w:val="0036187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571F6"/>
    <w:pPr>
      <w:spacing w:line="300" w:lineRule="atLeast"/>
      <w:ind w:firstLine="0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85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69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64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9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82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29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84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676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72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F316B-830D-4402-9D72-A9B98B03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Домашний</cp:lastModifiedBy>
  <cp:revision>71</cp:revision>
  <dcterms:created xsi:type="dcterms:W3CDTF">2014-05-18T17:45:00Z</dcterms:created>
  <dcterms:modified xsi:type="dcterms:W3CDTF">2019-01-09T13:07:00Z</dcterms:modified>
</cp:coreProperties>
</file>